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7D" w:rsidRDefault="0088597D" w:rsidP="0088597D">
      <w:pPr>
        <w:spacing w:after="0" w:line="240" w:lineRule="auto"/>
        <w:ind w:left="4820" w:firstLine="4678"/>
        <w:rPr>
          <w:rFonts w:ascii="Times New Roman" w:eastAsia="Times New Roman" w:hAnsi="Times New Roman" w:cs="Times New Roman"/>
          <w:sz w:val="26"/>
          <w:szCs w:val="26"/>
        </w:rPr>
      </w:pPr>
      <w:r w:rsidRPr="006C0D86">
        <w:rPr>
          <w:rFonts w:ascii="Times New Roman" w:eastAsia="Times New Roman" w:hAnsi="Times New Roman" w:cs="Times New Roman"/>
          <w:sz w:val="26"/>
          <w:szCs w:val="26"/>
        </w:rPr>
        <w:t>Приложение к приказу</w:t>
      </w:r>
    </w:p>
    <w:p w:rsidR="0088597D" w:rsidRPr="006C0D86" w:rsidRDefault="0088597D" w:rsidP="0088597D">
      <w:pPr>
        <w:spacing w:after="0" w:line="240" w:lineRule="auto"/>
        <w:ind w:left="4820" w:firstLine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ОГБОУ «Ровеньская СОШ с УИОП»</w:t>
      </w:r>
    </w:p>
    <w:p w:rsidR="0088597D" w:rsidRPr="006C0D86" w:rsidRDefault="0088597D" w:rsidP="0088597D">
      <w:pPr>
        <w:spacing w:after="0" w:line="240" w:lineRule="auto"/>
        <w:ind w:left="4820" w:firstLine="4678"/>
        <w:rPr>
          <w:rFonts w:ascii="Times New Roman" w:eastAsia="Times New Roman" w:hAnsi="Times New Roman" w:cs="Times New Roman"/>
          <w:sz w:val="26"/>
          <w:szCs w:val="26"/>
        </w:rPr>
      </w:pPr>
      <w:r w:rsidRPr="006C0D86">
        <w:rPr>
          <w:rFonts w:ascii="Times New Roman" w:eastAsia="Times New Roman" w:hAnsi="Times New Roman" w:cs="Times New Roman"/>
          <w:sz w:val="26"/>
          <w:szCs w:val="26"/>
        </w:rPr>
        <w:t xml:space="preserve">от 20 апреля 2023 года № </w:t>
      </w:r>
      <w:r>
        <w:rPr>
          <w:rFonts w:ascii="Times New Roman" w:eastAsia="Times New Roman" w:hAnsi="Times New Roman" w:cs="Times New Roman"/>
          <w:sz w:val="26"/>
          <w:szCs w:val="26"/>
        </w:rPr>
        <w:t>153</w:t>
      </w:r>
    </w:p>
    <w:p w:rsidR="0088597D" w:rsidRPr="006C0D86" w:rsidRDefault="0088597D" w:rsidP="0088597D">
      <w:pPr>
        <w:spacing w:after="0" w:line="240" w:lineRule="auto"/>
        <w:ind w:left="4820" w:firstLine="32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597D" w:rsidRPr="006C0D86" w:rsidRDefault="0088597D" w:rsidP="0088597D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8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– график введения федеральных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программ (далее – Ф</w:t>
      </w:r>
      <w:r w:rsidRPr="006C0D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6C0D86">
        <w:rPr>
          <w:rFonts w:ascii="Times New Roman" w:eastAsia="Times New Roman" w:hAnsi="Times New Roman" w:cs="Times New Roman"/>
          <w:b/>
          <w:sz w:val="28"/>
          <w:szCs w:val="28"/>
        </w:rPr>
        <w:t>П)</w:t>
      </w:r>
    </w:p>
    <w:p w:rsidR="0088597D" w:rsidRPr="006C0D86" w:rsidRDefault="0088597D" w:rsidP="0088597D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</w:pPr>
    </w:p>
    <w:tbl>
      <w:tblPr>
        <w:tblW w:w="1573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26"/>
        <w:gridCol w:w="5528"/>
        <w:gridCol w:w="1984"/>
        <w:gridCol w:w="3261"/>
        <w:gridCol w:w="4394"/>
      </w:tblGrid>
      <w:tr w:rsidR="0088597D" w:rsidRPr="006C0D86" w:rsidTr="008B45BC">
        <w:trPr>
          <w:trHeight w:hRule="exact" w:val="5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№</w:t>
            </w: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6C0D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6C0D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/п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Наименованиемероприятия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Сроки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Ожидаемые результаты</w:t>
            </w:r>
          </w:p>
        </w:tc>
      </w:tr>
      <w:tr w:rsidR="0088597D" w:rsidRPr="006C0D86" w:rsidTr="008B45BC">
        <w:trPr>
          <w:trHeight w:hRule="exact" w:val="359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1. Нормативное и организационно-управл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енческое обеспечение введения Ф</w:t>
            </w: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</w:tr>
      <w:tr w:rsidR="0088597D" w:rsidRPr="006C0D86" w:rsidTr="008B45BC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деятельности школьных рабочих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рупп, координирующих введение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Синхронизированы процессы управления введением ФООП на муниципальном и школьном уровнях </w:t>
            </w:r>
          </w:p>
        </w:tc>
      </w:tr>
      <w:tr w:rsidR="0088597D" w:rsidRPr="006C0D86" w:rsidTr="008B45BC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мероприятий по введению ФОО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1 мая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Определены  на уровне образовательной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ации мероприятия по введению ФОО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</w:tr>
      <w:tr w:rsidR="0088597D" w:rsidRPr="006C0D86" w:rsidTr="008B45BC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дефицитов при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рганизации условий реализации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 в соответствии с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териями готовности к введению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П, утверждёнными приказом министерства образования Белгородской области от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04.2023 г. № 1222 (приложения 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10 мая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</w:p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координационная группа, </w:t>
            </w:r>
          </w:p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делены дефициты при введении ФОО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П, разработан и реализован комплекс мероприятий по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беспечению условий реализации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</w:tr>
      <w:tr w:rsidR="0088597D" w:rsidRPr="006C0D86" w:rsidTr="008B45BC">
        <w:trPr>
          <w:trHeight w:val="10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1.4.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участия в совещаниях, проводимых министерством образования Белгородской области, БелИРО, по вопросам введения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министерства образования Белгородской области, БелИРО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Рассмотрены вопросы нормативно-п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равового обеспечения введения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</w:tr>
      <w:tr w:rsidR="0088597D" w:rsidRPr="006C0D86" w:rsidTr="008B45BC">
        <w:trPr>
          <w:trHeight w:val="142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участия педагогического сообщества в совещаниях, проводимых министерством образования Белгородской области, БелИРО, по вопросам введения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министерства образования Белгородской области, БелИРО</w:t>
            </w: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Рассмотрены вопросы нормативно-правового и информационно-методи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ческого обеспечения введения ФОО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</w:tr>
      <w:tr w:rsidR="0088597D" w:rsidRPr="006C0D86" w:rsidTr="008B45BC">
        <w:trPr>
          <w:trHeight w:val="9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1.6.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Актуализация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школьных 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учебно-методических объединений по всем учебным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апрель-май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руководители школьных МО на уровне НОО, ООО, СОО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Определены первоочередные задачи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школьных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методических объединений учителей - предметников</w:t>
            </w:r>
          </w:p>
        </w:tc>
      </w:tr>
      <w:tr w:rsidR="0088597D" w:rsidRPr="006C0D86" w:rsidTr="008B45BC">
        <w:trPr>
          <w:trHeight w:val="9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1.7.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совещаний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педагогами ОГБОУ «Ровеньская СОШ с УИОП» Белгородской области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организационному и методическому сопровождению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введению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апрель-май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управлению введением ФОО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 на уровне 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88597D" w:rsidRPr="006C0D86" w:rsidTr="008B45BC">
        <w:trPr>
          <w:trHeight w:val="116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1.8.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ОГБОУ «Ровеньская СОШ с УИОП» Белгородской области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самодиаг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ностики готовности к введению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 и </w:t>
            </w:r>
            <w:proofErr w:type="gramStart"/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готовностью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- июнь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директора, руководители школьных МО на уровне НОО, ООО, СОО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Проведена оценка готовности к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</w:tr>
      <w:tr w:rsidR="0088597D" w:rsidRPr="006C0D86" w:rsidTr="008B45BC">
        <w:trPr>
          <w:trHeight w:hRule="exact" w:val="27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2. Мето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дическое обеспечение введения Ф</w:t>
            </w: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</w:tr>
      <w:tr w:rsidR="0088597D" w:rsidRPr="006C0D86" w:rsidTr="008B45BC">
        <w:trPr>
          <w:trHeight w:val="7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Активизация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школьных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учебно-методических  объединений учителей-предметников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ассмотрению вопросов введения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П, использованию  результативных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- декабрь</w:t>
            </w: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руководители школьных МО на уровне НОО, ООО, СОО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Своевременное оказание адресной помощи педагогическим работникам по вопросам введения ФООП</w:t>
            </w:r>
          </w:p>
        </w:tc>
      </w:tr>
      <w:tr w:rsidR="0088597D" w:rsidRPr="006C0D86" w:rsidTr="008B45BC">
        <w:trPr>
          <w:trHeight w:val="10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научно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практических конференций, марафонов, семинаров, мастер-классов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актуальным вопросам введения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– август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руководители школьных МО на уровне НОО, ООО, СОО, педагоги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88597D" w:rsidRPr="006C0D86" w:rsidTr="008B45BC">
        <w:trPr>
          <w:trHeight w:val="10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Сопровождение деятельности по использованию методических рекомендаций, связанных с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оцессом управления введением ФОО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- август </w:t>
            </w: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Сформированы подходы к организации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правления процессами введения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 </w:t>
            </w:r>
          </w:p>
        </w:tc>
      </w:tr>
      <w:tr w:rsidR="0088597D" w:rsidRPr="006C0D86" w:rsidTr="008B45BC">
        <w:trPr>
          <w:trHeight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использования методических пособий по учебным предметам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ОГБОУ «Ровеньская СОШ с УИОП» Белгородской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апрель-август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Сформированы и  доведены до  педагогов способы достижения планируемых образовательных результатов по учебным предметам</w:t>
            </w:r>
          </w:p>
        </w:tc>
      </w:tr>
      <w:tr w:rsidR="0088597D" w:rsidRPr="006C0D86" w:rsidTr="008B45BC">
        <w:trPr>
          <w:trHeight w:val="12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2.5.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включения в педагогическую деятельность педагогов федеральных онлайн конструкторов, электронных конспектов уроков по всем учебным предметам, соответствующих требованиям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июнь - август </w:t>
            </w: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Снижена нагрузка на учителя при подготовке к учебным занятиям. Аккумулированы эффективные приёмы и методы обучения на единой цифровой платформе</w:t>
            </w: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97D" w:rsidRPr="006C0D86" w:rsidTr="008B45BC">
        <w:trPr>
          <w:trHeight w:val="10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2.6. 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0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</w:t>
            </w: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 системы мониторинга готовности каждого учителя к реализации ФООП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 2023</w:t>
            </w: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Проведены необходимые мероприятия по подготовке каждого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дагога к работе по реализации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97D" w:rsidRPr="006C0D86" w:rsidTr="008B45BC">
        <w:trPr>
          <w:trHeight w:hRule="exact" w:val="28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Кадровое обеспечение введения Ф</w:t>
            </w: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</w:tr>
      <w:tr w:rsidR="0088597D" w:rsidRPr="006C0D86" w:rsidTr="008B45BC">
        <w:trPr>
          <w:trHeight w:val="1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повышения квалификации  всех педагогических работниковпо вопросам введения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- август </w:t>
            </w: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Обеспечена готовность педагогических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 1 сентября 2023 г.</w:t>
            </w:r>
          </w:p>
        </w:tc>
      </w:tr>
      <w:tr w:rsidR="0088597D" w:rsidRPr="006C0D86" w:rsidTr="008B45BC">
        <w:trPr>
          <w:trHeight w:val="1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обучающих семинарах по вопросам введения ФООП, проводимых министерством образования Белгородской области, БелИРО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министерства образования Белгородской области, БелИРО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Синхронизированы процессы </w:t>
            </w:r>
            <w:proofErr w:type="gramStart"/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педагогических работников 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</w:t>
            </w:r>
            <w:proofErr w:type="gramEnd"/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введения ФООП</w:t>
            </w:r>
          </w:p>
        </w:tc>
      </w:tr>
      <w:tr w:rsidR="0088597D" w:rsidRPr="006C0D86" w:rsidTr="008B45BC">
        <w:trPr>
          <w:trHeight w:val="29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4. Мон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иторинг готовности к введению Ф</w:t>
            </w: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</w:t>
            </w:r>
          </w:p>
        </w:tc>
      </w:tr>
      <w:tr w:rsidR="0088597D" w:rsidRPr="006C0D86" w:rsidTr="008B45BC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ФООП в соответствии с 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критериями готовности общеобразовательной организации к введению ФООП (приложение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приказу министерства образования Белгородской области от 17 апреля 2023 года № 1222)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мая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имеющиеся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дефициты по введению Ф</w:t>
            </w: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П, направления деятельности по их ликвидации </w:t>
            </w:r>
          </w:p>
        </w:tc>
      </w:tr>
      <w:tr w:rsidR="0088597D" w:rsidRPr="006C0D86" w:rsidTr="008B45BC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самодиагностики материально-тех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 условий при введении Ф</w:t>
            </w: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>П в соответствии с требованиями к материально-</w:t>
            </w: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техническому обеспечению образовательного процесса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 июня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дефициты и способы их ликвидации при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условий реализации Ф</w:t>
            </w: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в соответствии с </w:t>
            </w:r>
            <w:r w:rsidRPr="006C0D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требованиями к материально-техническому обеспечению образовательного процесса  </w:t>
            </w:r>
          </w:p>
        </w:tc>
      </w:tr>
      <w:tr w:rsidR="0088597D" w:rsidRPr="006C0D86" w:rsidTr="008B45BC">
        <w:trPr>
          <w:trHeight w:hRule="exact" w:val="12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качества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– октябрь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 контроль качества введения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ОГБОУ «Ровеньская СОШ с УИОП» Белгородской области</w:t>
            </w:r>
          </w:p>
        </w:tc>
      </w:tr>
      <w:tr w:rsidR="0088597D" w:rsidRPr="006C0D86" w:rsidTr="008B45BC">
        <w:trPr>
          <w:trHeight w:hRule="exact" w:val="291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5. Информационное обеспечение введения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</w:tr>
      <w:tr w:rsidR="0088597D" w:rsidRPr="006C0D86" w:rsidTr="008B45BC">
        <w:trPr>
          <w:trHeight w:hRule="exact" w:val="14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5.1.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общественности через средства массовой информации, посредством размещения информации в социальных сетях о подготовке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успешных практиках введения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ежемесячно,</w:t>
            </w:r>
          </w:p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обществом прав и возможностей, предоставляемых системой образования Российской Федерации гражданам при введении ФООП</w:t>
            </w:r>
          </w:p>
        </w:tc>
      </w:tr>
      <w:tr w:rsidR="0088597D" w:rsidRPr="006C0D86" w:rsidTr="008B45BC">
        <w:trPr>
          <w:trHeight w:hRule="exact" w:val="14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5.2.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разделов, посвящённых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опросам введения и реализации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П, на </w:t>
            </w:r>
            <w:proofErr w:type="gramStart"/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proofErr w:type="gramEnd"/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еОГБОУ «Ровеньская СОШ с УИОП» Белгородской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97D" w:rsidRPr="006C0D86" w:rsidRDefault="0088597D" w:rsidP="008B45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7D" w:rsidRPr="006C0D86" w:rsidRDefault="0088597D" w:rsidP="008B45BC">
            <w:pPr>
              <w:widowControl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информирования по актуальным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опросам введения и реализации Ф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C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</w:tr>
    </w:tbl>
    <w:p w:rsidR="0088597D" w:rsidRPr="006C0D86" w:rsidRDefault="0088597D" w:rsidP="0088597D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97D" w:rsidRDefault="0088597D" w:rsidP="008859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7D" w:rsidRDefault="0088597D" w:rsidP="008859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7D" w:rsidRDefault="0088597D" w:rsidP="008859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7D" w:rsidRDefault="0088597D" w:rsidP="008859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7D" w:rsidRDefault="0088597D" w:rsidP="008859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7D" w:rsidRDefault="0088597D" w:rsidP="008859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7D" w:rsidRDefault="0088597D" w:rsidP="008859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7D" w:rsidRDefault="0088597D" w:rsidP="008859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7D" w:rsidRDefault="0088597D" w:rsidP="008859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7D" w:rsidRDefault="0088597D" w:rsidP="008859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7D" w:rsidRPr="000E2422" w:rsidRDefault="0088597D" w:rsidP="008859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50508" w:rsidRDefault="00250508"/>
    <w:sectPr w:rsidR="00250508" w:rsidSect="006C0D86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597D"/>
    <w:rsid w:val="00250508"/>
    <w:rsid w:val="0088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2023-06-19T08:15:00Z</dcterms:created>
  <dcterms:modified xsi:type="dcterms:W3CDTF">2023-06-19T08:15:00Z</dcterms:modified>
</cp:coreProperties>
</file>