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70" w:rsidRDefault="00774970" w:rsidP="000B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</w:t>
      </w:r>
    </w:p>
    <w:p w:rsidR="000B42B2" w:rsidRPr="00774970" w:rsidRDefault="00774970" w:rsidP="000B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70">
        <w:rPr>
          <w:rFonts w:ascii="Times New Roman" w:hAnsi="Times New Roman" w:cs="Times New Roman"/>
          <w:b/>
          <w:sz w:val="28"/>
          <w:szCs w:val="28"/>
        </w:rPr>
        <w:t>«МЛАДШАЯ МЕДИЦИНСКАЯ СЕСТРА ПО УХОДУ ЗА БОЛЬНЫМИ»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Данная  программа  составлена  на  основе  Положения  о  Рабочей  програ</w:t>
      </w:r>
      <w:r>
        <w:rPr>
          <w:rFonts w:ascii="Times New Roman" w:hAnsi="Times New Roman" w:cs="Times New Roman"/>
          <w:sz w:val="28"/>
          <w:szCs w:val="28"/>
        </w:rPr>
        <w:t xml:space="preserve">мме </w:t>
      </w:r>
      <w:r w:rsidRPr="009014D9">
        <w:rPr>
          <w:rFonts w:ascii="Times New Roman" w:hAnsi="Times New Roman" w:cs="Times New Roman"/>
          <w:sz w:val="28"/>
          <w:szCs w:val="28"/>
        </w:rPr>
        <w:t xml:space="preserve">  ОГБОУ  «</w:t>
      </w:r>
      <w:r>
        <w:rPr>
          <w:rFonts w:ascii="Times New Roman" w:hAnsi="Times New Roman" w:cs="Times New Roman"/>
          <w:sz w:val="28"/>
          <w:szCs w:val="28"/>
        </w:rPr>
        <w:t>Ровеньская СОШ с УИОП</w:t>
      </w:r>
      <w:r w:rsidRPr="009014D9">
        <w:rPr>
          <w:rFonts w:ascii="Times New Roman" w:hAnsi="Times New Roman" w:cs="Times New Roman"/>
          <w:sz w:val="28"/>
          <w:szCs w:val="28"/>
        </w:rPr>
        <w:t xml:space="preserve">»,  Федерального закона  от  29  декабря  2012  г.  N  273-ФЗ  «Об  образовании  в  Российской Федерации».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Основная  программа  (далее  программа 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9014D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представляет собой комплекс нормативно-методической документации (Приказ Министерства  труда  и  социальной  защиты  РФ  №  2  н  от  12  января  2016  г.  с учётом 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описания  компетенции  Медицинский  и  социальный  уход (Ворлдскиллс Россия). Данный  курс«Младшая  медицинская  сестра  по  уходу  за  больными»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Pr="009014D9">
        <w:rPr>
          <w:rFonts w:ascii="Times New Roman" w:hAnsi="Times New Roman" w:cs="Times New Roman"/>
          <w:sz w:val="28"/>
          <w:szCs w:val="28"/>
        </w:rPr>
        <w:t xml:space="preserve">читан на 68 часов в год. </w:t>
      </w:r>
    </w:p>
    <w:p w:rsidR="000B42B2" w:rsidRPr="00D36D05" w:rsidRDefault="000B42B2" w:rsidP="000B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5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Цели:получение  навыков,  необходимых  для  обеспечения  общего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медицинского ухода за больными и санитарных условий пребывания пациентов в медицинской организации для сохранения и поддержания здоровья, улучшения качества жизни.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Задачи:  создать  условия  для  овладения  обучающимися  основными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медицинскими  понятиями  и  терминами,  учить  применять  их  на  практике, расширить  область  знаний  по  биологии,  информационным  технологиям, сформировать интерес к профессиям, связанным с медициной. </w:t>
      </w:r>
    </w:p>
    <w:p w:rsidR="000B42B2" w:rsidRPr="00D36D05" w:rsidRDefault="000B42B2" w:rsidP="000B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5">
        <w:rPr>
          <w:rFonts w:ascii="Times New Roman" w:hAnsi="Times New Roman" w:cs="Times New Roman"/>
          <w:b/>
          <w:sz w:val="28"/>
          <w:szCs w:val="28"/>
        </w:rPr>
        <w:t>Формы и методы обучения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Форма занятий: практическая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Основные методы, используемые для реализации программы: 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Программа  реализуется  в  очной  форме  с  применением  симуляционного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обучения;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Симуляционное  обучение  осуществляется  в  форме  симуляционных  тренингов (клинические сценарии с дебрифингом, основанном на видеозаписи):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осуществление  доказательного  ухода  в  условиях  медицинской  организации (стационар);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осуществление  доказательного  ухода  в  условиях  медицинской  организации (хоспис);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осуществление  доказательного  ухода  в  условиях  медицинской  организации (дневной стационар);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осуществление обучения пациента в условиях центра сестринского ухода.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На  тренингах  отрабатываются  комплексные  навыки  ухода  за  пациентами: гигиенический уход, кормление, наблюдение за жизненно важными функциями организма,  применение  инновационных  вспомогательных  средств  для сохранения  мобильности  и  повышения  качества  жизни  пациента,  проведение оксигенотерапии,  пользование  функциональной  кроватью,  алгоритмы  действий по оказанию неотложной доврачебной помощи.  </w:t>
      </w:r>
    </w:p>
    <w:p w:rsidR="000B42B2" w:rsidRPr="00D36D05" w:rsidRDefault="000B42B2" w:rsidP="000B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0B42B2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lastRenderedPageBreak/>
        <w:t>-новые дополнительные знания по биологии (вне базового курса);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 -  овладение  новыми  практическими  навыками  оказания  первой  медицинской помощи;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-умение  применять  получение  знания  на  практике,  выбирать  средства  для решения  поставленных  задач,  что  воспитывает  целеустремленность,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собранность, желание помогать другим; 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-профессиональная ориентация; 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-выбор профиля в дальнейшем </w:t>
      </w:r>
    </w:p>
    <w:p w:rsidR="000B42B2" w:rsidRPr="00D36D05" w:rsidRDefault="000B42B2" w:rsidP="000B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5">
        <w:rPr>
          <w:rFonts w:ascii="Times New Roman" w:hAnsi="Times New Roman" w:cs="Times New Roman"/>
          <w:b/>
          <w:sz w:val="28"/>
          <w:szCs w:val="28"/>
        </w:rPr>
        <w:t>Способы проверки результатов освоения программы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Подведение  итогов  по  результатам  освоения  материалов  данной  программы осуществляется в виде защиты  итоговых проектов, проведение конкурсов.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Количество часов на освоение программы 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Всего – 136 часов за 2 года, в том числе: 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теоретические занятия – 24часа;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практические занятия –58 часов;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самостоятельная работа –26 часов;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практическое обучение – 22 часа;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подготовка к защите итоговых проектов– 4часа;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защита итоговых проектов -2 часа </w:t>
      </w:r>
    </w:p>
    <w:p w:rsidR="000B42B2" w:rsidRPr="00F84AC8" w:rsidRDefault="000B42B2" w:rsidP="000B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C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В результате изучения курса ученик должен знать:  </w:t>
      </w:r>
    </w:p>
    <w:p w:rsidR="000B42B2" w:rsidRPr="009014D9" w:rsidRDefault="000B42B2" w:rsidP="000B42B2">
      <w:pPr>
        <w:spacing w:after="0" w:line="240" w:lineRule="auto"/>
        <w:jc w:val="both"/>
      </w:pPr>
      <w:r w:rsidRPr="009014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14D9">
        <w:rPr>
          <w:rFonts w:ascii="Times New Roman" w:hAnsi="Times New Roman" w:cs="Times New Roman"/>
          <w:sz w:val="28"/>
          <w:szCs w:val="28"/>
        </w:rPr>
        <w:t>Правила  общения  с  пациентами(их родственниками/законнымипредставителями)</w:t>
      </w:r>
      <w:r w:rsidRPr="009014D9">
        <w:t xml:space="preserve">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2.  Здоровьесберегающие  технологииприперемещении  пациента  с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недостаточностью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ухода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3.  Порядок проведения санитарной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обработки пациента и гигиенического ухода за пациентом с недостаточностью самостоятельного ухода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4.  Методы  пособия  при  физиологических  отправлениях  пациенту  с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недостаточностью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ухода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5.  Правила информирования об изменениях в состоянии пациента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6.  Алгоритм измерения антропометрических показателей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7.  Показатели  функционального  состояния,  признаки  ухудшения  состояния пациента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8.  Порядок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при угрожающих жизни состояниях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9.  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требования  соблюдения  правила  личной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гигиены пациента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10. Правила кормления пациента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недостаточностью самостоятельногоухода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11. 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пациентов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12. Алгоритм  смены  нательного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постельного  белья  пациенту  с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недостаточностью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ухода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13. Правила использования и хранения предметов ухода за пациентом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14. Условия  безопасной  транспортировки  и  перемещения  пациента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014D9">
        <w:rPr>
          <w:rFonts w:ascii="Times New Roman" w:hAnsi="Times New Roman" w:cs="Times New Roman"/>
          <w:sz w:val="28"/>
          <w:szCs w:val="28"/>
        </w:rPr>
        <w:t xml:space="preserve">использованием принципов эргономики </w:t>
      </w:r>
    </w:p>
    <w:p w:rsidR="000B42B2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lastRenderedPageBreak/>
        <w:t>15. Условия  конфиденциальности  при  работе  с  биологическим  материалом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медицинской документацией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16. Правила  безопасной  транспортировки  биологического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лабораторию медицинской организации, работы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отходами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17. Структура медицинской организации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18. Сроки доставки деловой и медицинской документации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19. Трудовое  законодательство  Российской  Федерации,  регулирующее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трудовой процесс  младшей  медицинской  сестры;  нормы  этики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20. Правила  внутреннего 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распорядка,  лечебно-охранительного,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санитарно-гигиенического и противоэпидемического режима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21. Способы  и  средства 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первой  помощи  при  угрожающих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жизни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состояниях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22. Требования  охраны  труда, 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пожарной  безопасности,  порядок 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чрезвычайных ситуациях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уметь: 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1.  Получать  информацию  от  пациентов  (ихродственников/законных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2.  Использовать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средства для размещения и перемещения пациента в постели с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1.  применением принципов эргономики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2.  Размещать  и  перемещать  пациента  в  постели 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принципов эргономики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3.  Создавать  комфортные 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пребывания  пациента  в  медицинской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4.  Измерять температуру тела, частоту пульса, артериальное давление, частоту дыхательных движений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5.  Определять основные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функционального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пациента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6.  Измерять антропометрические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показатели (рост, массатела)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7.  Информировать медицинский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персонал об изменениях в состоянии пациента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8.  Оказывать помощь пациенту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время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осмотра врачом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9.  Оказывать первую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при угрожающих жизни состояниях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10. Использовать  средства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предметы  ухода  при  санитарной  обработке  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гигиеническом ухода за пациентом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11. Оказывать пособие пациенту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с недостаточностью самостоятельного ухода при физиологических отправлениях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12. Кормить пациента с недостаточностью самостоятельного ухода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13. Выявлять  продукты  с  истекшим  сроком  годности,  признаками  порчи  и загрязнениями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14. Получать комплекты чистого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нательного белья, одежды и обуви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15. Производить смену нательного и постельного белья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16. Осуществлять транспортировку и сопровождение пациента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17. Доставлять  биологический  материал  в  лаборатории  медицинской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lastRenderedPageBreak/>
        <w:t xml:space="preserve">18. Своевременно доставлять медицинскую документацию к месту назначения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19. Правильно применять средства индивидуальной защиты </w:t>
      </w:r>
    </w:p>
    <w:p w:rsidR="000B42B2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иметь навыки: 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1.  Самостоятельной и совместной деятельности в условиях ЛПУ и дома, </w:t>
      </w:r>
    </w:p>
    <w:p w:rsidR="000B42B2" w:rsidRPr="009014D9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2.  Развитие значимых для данной деятельности личностных качеств, </w:t>
      </w:r>
    </w:p>
    <w:p w:rsidR="000B42B2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3.  Ведения  здорового  образа  жизни  и  навыки  самостоятельного  физического совершенствования.</w:t>
      </w:r>
    </w:p>
    <w:p w:rsidR="000B42B2" w:rsidRDefault="000B42B2" w:rsidP="000B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61" w:rsidRDefault="00B65E61"/>
    <w:sectPr w:rsidR="00B65E61" w:rsidSect="00E9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2B2"/>
    <w:rsid w:val="000B42B2"/>
    <w:rsid w:val="00774970"/>
    <w:rsid w:val="00B65E61"/>
    <w:rsid w:val="00E9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ппп</cp:lastModifiedBy>
  <cp:revision>3</cp:revision>
  <dcterms:created xsi:type="dcterms:W3CDTF">2022-12-10T11:43:00Z</dcterms:created>
  <dcterms:modified xsi:type="dcterms:W3CDTF">2022-12-11T09:26:00Z</dcterms:modified>
</cp:coreProperties>
</file>