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62"/>
        <w:jc w:val="center"/>
      </w:pPr>
      <w:r>
        <w:rPr>
          <w:b/>
          <w:sz w:val="28"/>
          <w:szCs w:val="28"/>
        </w:rPr>
        <w:t xml:space="preserve">ОБЛАСТНОЕ ГОСУДАРСТВЕННОЕ </w:t>
      </w:r>
      <w:r>
        <w:rPr>
          <w:b/>
          <w:sz w:val="28"/>
          <w:szCs w:val="28"/>
        </w:rPr>
        <w:t xml:space="preserve">БЮДЖЕТНОЕ</w:t>
      </w:r>
      <w:r/>
      <w:r/>
    </w:p>
    <w:p>
      <w:pPr>
        <w:pStyle w:val="1_662"/>
        <w:jc w:val="center"/>
      </w:pPr>
      <w:r>
        <w:rPr>
          <w:b/>
          <w:sz w:val="28"/>
          <w:szCs w:val="28"/>
        </w:rPr>
        <w:t xml:space="preserve"> ОБЩЕОБРАЗОВАТЕЛЬНОЕ УЧРЕЖДЕНИЕ</w:t>
        <w:br/>
        <w:t xml:space="preserve">«РОВЕНЬСКАЯ СРЕДНЯЯ ОБЩЕОБРАЗОВАТЕЛЬНАЯ ШКОЛА С УГЛУБЛЕННЫМ ИЗУЧЕНИЕМ ОТДЕЛЬНЫХ ПРЕДМЕТОВ»</w:t>
      </w:r>
      <w:r/>
      <w:r/>
    </w:p>
    <w:p>
      <w:pPr>
        <w:pStyle w:val="1_662"/>
        <w:jc w:val="center"/>
      </w:pPr>
      <w:r>
        <w:rPr>
          <w:b/>
          <w:sz w:val="28"/>
          <w:szCs w:val="28"/>
        </w:rPr>
      </w:r>
      <w:r/>
      <w:r/>
    </w:p>
    <w:p>
      <w:pPr>
        <w:pStyle w:val="1_662"/>
        <w:jc w:val="center"/>
      </w:pPr>
      <w:r>
        <w:rPr>
          <w:b/>
          <w:sz w:val="28"/>
          <w:szCs w:val="28"/>
        </w:rPr>
      </w:r>
      <w:r/>
      <w:r/>
    </w:p>
    <w:p>
      <w:pPr>
        <w:ind w:left="283" w:firstLine="709"/>
        <w:jc w:val="center"/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r>
      <w:r/>
    </w:p>
    <w:p>
      <w:pPr>
        <w:ind w:left="283" w:firstLine="709"/>
        <w:jc w:val="center"/>
        <w:spacing w:lineRule="auto" w:line="240" w:after="0"/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</w:r>
      <w:r/>
    </w:p>
    <w:p>
      <w:pPr>
        <w:ind w:left="283" w:firstLine="709"/>
        <w:jc w:val="center"/>
        <w:spacing w:lineRule="auto" w:line="240" w:after="0"/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 xml:space="preserve">АНАЛИЗ </w:t>
      </w:r>
      <w:r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 xml:space="preserve">ВОСПИТАТЕЛЬНОЙ </w:t>
      </w:r>
      <w:r>
        <w:rPr>
          <w:rFonts w:ascii="Times New Roman" w:hAnsi="Times New Roman" w:cs="Times New Roman"/>
          <w:b/>
          <w:bCs/>
          <w:sz w:val="72"/>
          <w:szCs w:val="72"/>
          <w:lang w:val="uk-UA" w:eastAsia="uk-UA"/>
        </w:rPr>
        <w:t xml:space="preserve">РАБОТЫ</w:t>
      </w:r>
      <w:r/>
    </w:p>
    <w:p>
      <w:pPr>
        <w:ind w:left="283" w:firstLine="709"/>
        <w:jc w:val="center"/>
        <w:spacing w:lineRule="auto" w:line="240" w:after="0"/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uk-UA" w:eastAsia="uk-UA"/>
        </w:rPr>
      </w:r>
      <w:r/>
    </w:p>
    <w:p>
      <w:pPr>
        <w:ind w:left="283" w:firstLine="709"/>
        <w:jc w:val="center"/>
        <w:spacing w:lineRule="auto" w:line="240" w:after="0"/>
        <w:rPr>
          <w:rFonts w:ascii="Times New Roman" w:hAnsi="Times New Roman" w:cs="Times New Roman"/>
          <w:b/>
          <w:bCs/>
          <w:sz w:val="56"/>
          <w:szCs w:val="56"/>
          <w:lang w:eastAsia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За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I</w:t>
      </w:r>
      <w:r>
        <w:rPr>
          <w:rFonts w:ascii="Times New Roman" w:hAnsi="Times New Roman" w:cs="Times New Roman"/>
          <w:b/>
          <w:sz w:val="56"/>
          <w:szCs w:val="56"/>
        </w:rPr>
        <w:t xml:space="preserve"> полугодие</w:t>
      </w:r>
      <w:r>
        <w:rPr>
          <w:rFonts w:ascii="Times New Roman" w:hAnsi="Times New Roman" w:cs="Times New Roman"/>
          <w:b/>
          <w:sz w:val="56"/>
          <w:szCs w:val="56"/>
        </w:rPr>
        <w:t xml:space="preserve">  20</w:t>
      </w:r>
      <w:r>
        <w:rPr>
          <w:rFonts w:ascii="Times New Roman" w:hAnsi="Times New Roman" w:cs="Times New Roman"/>
          <w:b/>
          <w:sz w:val="56"/>
          <w:szCs w:val="56"/>
        </w:rPr>
        <w:t xml:space="preserve">22-2О23 учебного года</w:t>
      </w:r>
      <w:r>
        <w:rPr>
          <w:rFonts w:ascii="Times New Roman" w:hAnsi="Times New Roman" w:cs="Times New Roman"/>
          <w:b/>
          <w:sz w:val="56"/>
          <w:szCs w:val="56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</w:t>
      </w: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 году усилия 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</w:t>
      </w:r>
      <w:r>
        <w:rPr>
          <w:rFonts w:ascii="Times New Roman" w:hAnsi="Times New Roman" w:cs="Times New Roman"/>
          <w:sz w:val="24"/>
          <w:szCs w:val="24"/>
        </w:rPr>
        <w:t xml:space="preserve">гуманизации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воспитания, вариативности программ, учебников, курсов по выбору; использования инновационных технологий, индивидуализации учебно-воспитательного процесса, формирования здорового образа жизни. </w:t>
      </w:r>
      <w:r/>
    </w:p>
    <w:p>
      <w:pPr>
        <w:ind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Целью</w:t>
      </w:r>
      <w:r>
        <w:rPr>
          <w:rFonts w:ascii="Times New Roman" w:hAnsi="Times New Roman" w:cs="Times New Roman"/>
          <w:sz w:val="24"/>
          <w:szCs w:val="24"/>
        </w:rPr>
        <w:t xml:space="preserve"> работы педагогического коллектива было: </w:t>
      </w:r>
      <w:r/>
    </w:p>
    <w:p>
      <w:pPr>
        <w:ind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Повышать уровень профессиональной компетенции педагогов, через личностное развитие учителей, повышение квалификации, участие  их в инновационной деятельности школы.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Повышение качества образовательного процесса через: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применение информационно-коммуникационных технологий в урочном процессе и внеурочной деятельности;</w:t>
      </w:r>
      <w:r/>
    </w:p>
    <w:p>
      <w:pPr>
        <w:ind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обеспечение усвоения учащимися обязательного минимума содержания начального, основного общего образования;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 работу с учащимися по подготовке к сдаче ГИА;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учащихся к учебной деятельности;</w:t>
      </w:r>
      <w:r/>
    </w:p>
    <w:p>
      <w:pPr>
        <w:ind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социально-педагогических отношений, сохраняющих физическое, психическое и социальное здоровье учащихся.</w:t>
      </w:r>
      <w:r/>
    </w:p>
    <w:p>
      <w:pPr>
        <w:ind w:firstLine="709"/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Задачи повышения качества образовательного процесса: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 духовно-нравственных ценностей.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Приведение материально-технического обеспечения образовательного процесса в соответствие с современными требованиями.</w:t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284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Формировать мотивационную среду к здоровому образу жизни у педагогов, обучающихся и родителей.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Режим работы школы:</w:t>
      </w:r>
      <w:r>
        <w:rPr>
          <w:rFonts w:ascii="Times New Roman" w:hAnsi="Times New Roman" w:cs="Times New Roman"/>
          <w:sz w:val="24"/>
          <w:szCs w:val="24"/>
        </w:rPr>
        <w:t xml:space="preserve"> 5-ти дневная рабочая неделя для 1-11 классов, продолжительность урока – 45 мин.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первом полугодии 20</w:t>
      </w:r>
      <w:r>
        <w:rPr>
          <w:rFonts w:ascii="Times New Roman" w:hAnsi="Times New Roman" w:cs="Times New Roman"/>
          <w:sz w:val="24"/>
          <w:szCs w:val="24"/>
        </w:rPr>
        <w:t xml:space="preserve">22-2О23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уч</w:t>
      </w:r>
      <w:r>
        <w:rPr>
          <w:rFonts w:ascii="Times New Roman" w:hAnsi="Times New Roman" w:cs="Times New Roman"/>
          <w:sz w:val="24"/>
          <w:szCs w:val="24"/>
        </w:rPr>
        <w:t xml:space="preserve">. году функционировало </w:t>
      </w:r>
      <w:r>
        <w:rPr>
          <w:rFonts w:ascii="Times New Roman" w:hAnsi="Times New Roman" w:cs="Times New Roman"/>
          <w:b/>
          <w:sz w:val="24"/>
          <w:szCs w:val="24"/>
        </w:rPr>
        <w:t xml:space="preserve">37 классов.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  Задачи методической работы: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shd w:val="clear" w:fill="FFFFFF" w:color="FFFFFF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совершенствовать методический уровень педагогов в реализации личностно-ориентированного подхода к процессу обучения с целью повышения качества образования;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shd w:val="clear" w:fill="FFFFFF" w:color="FFFFFF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изучение актуальных проблем обучения и воспитания;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shd w:val="clear" w:fill="FFFFFF" w:color="FFFFFF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мониторинг учебных достижений;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shd w:val="clear" w:fill="FFFFFF" w:color="FFFFFF"/>
        <w:tabs>
          <w:tab w:val="num" w:pos="0" w:leader="none"/>
          <w:tab w:val="clear" w:pos="720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повышение квалификации, педагогического мастерства кадров, обеспечивающих высокий уровень  усвоения базового и программного материала всеми учащимися школы.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соответствии с поставленными целями и задачами методическая работа осуществлялась по следующим направлениям: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-информационно-методическое обеспечение;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-работа с педагогическими кадрами (</w:t>
      </w:r>
      <w:r>
        <w:rPr>
          <w:rFonts w:ascii="Times New Roman" w:hAnsi="Times New Roman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подбор и расстановка кадров; повышение квалификации педагогических работников, аттестация педагогических работников,  обобщение передового педагогического опыта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- 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работа педсоветов;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работа ШМО;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олимпиадное, конкурсное движение;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инновационная  работа;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- материальное обеспечение методической работы;</w:t>
      </w:r>
      <w:r/>
    </w:p>
    <w:p>
      <w:pPr>
        <w:ind w:firstLine="709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работа школьной библиотеки.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РАБОТЫ ШКОЛЫ</w:t>
      </w:r>
      <w:r/>
    </w:p>
    <w:p>
      <w:pPr>
        <w:ind w:firstLine="709"/>
        <w:jc w:val="both"/>
        <w:spacing w:lineRule="auto" w:line="240" w:after="0"/>
        <w:tabs>
          <w:tab w:val="left" w:pos="935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  <w:t xml:space="preserve">Целью воспитательной работы школы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 является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совершенствование воспитательной деятельности, способствующей развитию нравственной, физически здоровой личности, способной к творчеству, самоопределению и патриотизму.</w:t>
      </w:r>
      <w:r/>
    </w:p>
    <w:p>
      <w:pPr>
        <w:ind w:firstLine="720"/>
        <w:jc w:val="both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Воспитательная работа школы охватывает весь педагогический процесс, интегрируя учебные знания, экскурсионную деятельность, внеклассные и внешкольные мероприятия.</w:t>
      </w:r>
      <w:r/>
    </w:p>
    <w:p>
      <w:pPr>
        <w:ind w:firstLine="720"/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000000"/>
          <w:sz w:val="24"/>
          <w:szCs w:val="24"/>
        </w:rPr>
        <w:t xml:space="preserve">Исходя из цели были поставлены следующие задачи воспитательной деятельности:</w:t>
      </w:r>
      <w:r/>
    </w:p>
    <w:p>
      <w:pPr>
        <w:ind w:firstLine="72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1)    Вовлечение каждого ученика школы в воспитательный процесс;</w:t>
      </w:r>
      <w:r/>
    </w:p>
    <w:p>
      <w:pPr>
        <w:ind w:firstLine="72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2)    Развитие у учащихся самостоятельности, ответственности, инициативы, творчества духовно-нравственных ценностей гражданина республики;</w:t>
      </w:r>
      <w:r/>
    </w:p>
    <w:p>
      <w:pPr>
        <w:ind w:firstLine="72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3)    Развитие физически здоровой личности;</w:t>
      </w:r>
      <w:r/>
    </w:p>
    <w:p>
      <w:pPr>
        <w:ind w:firstLine="72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4)    Развитие самоуправления учеников и учителей;</w:t>
      </w:r>
      <w:r/>
    </w:p>
    <w:p>
      <w:pPr>
        <w:ind w:firstLine="72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5)    Создание ситуации «успеха» для каждого ученика.</w:t>
      </w:r>
      <w:r/>
    </w:p>
    <w:p>
      <w:pPr>
        <w:ind w:firstLine="72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  <w:t xml:space="preserve">6)    Профилактика суицидально поведения среди обучающихся.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</w:rPr>
      </w:r>
    </w:p>
    <w:p>
      <w:pPr>
        <w:ind w:firstLine="720"/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Решение вышеперечисленных задач должно было способствовать развитию воспитательной системы школы. В основе ее – совместная творческая деятельность детей и взрослых по различным направлениям: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Воспитательные задачи: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Формирование  у  учащихся  гражданско-патриотического сознания, духовно-нравств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енных ценностей гражданина Российской федерации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 Совершенствование оздоровительной работы с учащимися и привитие здорового образа жизни,  развитие коммуникативных навыков. Поддержка творческой активности учащихся во всех сферах деятельности, актив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изация ученического самоуправления, дополнительного образования. Совершенствование системы семейного воспитания, повышения ответственности  Родителей  за воспитание и обучение детей.  Усиление работы по профилактике  правонарушений с учащимися стоящими на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внутришкольном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 учете, вовлечение учащихся  «группы риска» в кружки, секции, мероприятия школы.  Воспитание детей строится на гуманистических и гуманных традициях. Их основной принцип: отношение к человеку – делает самого человека, проявляется, реализуется и скл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адывается в системе «диалогических» связей между людьми, где формируется уважение как другому человеку и иной культуре, так и к самому себе и к своей культуре. Создание соответствующей атмосферы – основная задача  всех  педагогов  и классных руководителей.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  <w:u w:val="single"/>
        </w:rPr>
      </w:pPr>
      <w:r>
        <w:rPr>
          <w:rFonts w:ascii="Times New Roman" w:hAnsi="Times New Roman" w:cs="Times New Roman" w:eastAsia="Calibri"/>
          <w:sz w:val="24"/>
          <w:szCs w:val="24"/>
          <w:u w:val="single"/>
        </w:rPr>
        <w:t xml:space="preserve">При составлении воспитательного плана на учебный год  были выделены приоритетные направления  воспитательной работы в 20</w:t>
      </w:r>
      <w:r>
        <w:rPr>
          <w:rFonts w:ascii="Times New Roman" w:hAnsi="Times New Roman" w:cs="Times New Roman" w:eastAsia="Calibri"/>
          <w:sz w:val="24"/>
          <w:szCs w:val="24"/>
          <w:u w:val="single"/>
        </w:rPr>
        <w:t xml:space="preserve">22</w:t>
      </w:r>
      <w:r>
        <w:rPr>
          <w:rFonts w:ascii="Times New Roman" w:hAnsi="Times New Roman" w:cs="Times New Roman" w:eastAsia="Calibri"/>
          <w:sz w:val="24"/>
          <w:szCs w:val="24"/>
          <w:u w:val="single"/>
        </w:rPr>
        <w:t xml:space="preserve">-20</w:t>
      </w:r>
      <w:r>
        <w:rPr>
          <w:rFonts w:ascii="Times New Roman" w:hAnsi="Times New Roman" w:cs="Times New Roman" w:eastAsia="Calibri"/>
          <w:sz w:val="24"/>
          <w:szCs w:val="24"/>
          <w:u w:val="single"/>
        </w:rPr>
        <w:t xml:space="preserve">23</w:t>
      </w:r>
      <w:r>
        <w:rPr>
          <w:rFonts w:ascii="Times New Roman" w:hAnsi="Times New Roman" w:cs="Times New Roman" w:eastAsia="Calibri"/>
          <w:sz w:val="24"/>
          <w:szCs w:val="24"/>
          <w:u w:val="single"/>
        </w:rPr>
        <w:t xml:space="preserve"> учебном году: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воспитательную работу организовать и проводить на основе традиций родного края, изучения его исторического и культурного наследия, формирования у подрастающего поколения высокого патриотического сознания;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осуществлять воспитательное взаимод</w:t>
      </w:r>
      <w:r>
        <w:rPr>
          <w:rFonts w:ascii="Times New Roman" w:hAnsi="Times New Roman" w:cs="Times New Roman" w:eastAsia="Calibri"/>
          <w:sz w:val="24"/>
          <w:szCs w:val="24"/>
        </w:rPr>
        <w:t xml:space="preserve">ействие, а не воздействие, внедряя инновационные формы диалоговой работы с детьми, активно развивая новые формы школьного самоуправления, привлекая детей к решению общественно значимых и личностных жизненных проблем на основе педагогического моделирования;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использовать личностно-ориентированные технологии, </w:t>
      </w:r>
      <w:r>
        <w:rPr>
          <w:rFonts w:ascii="Times New Roman" w:hAnsi="Times New Roman" w:cs="Times New Roman" w:eastAsia="Calibri"/>
          <w:sz w:val="24"/>
          <w:szCs w:val="24"/>
        </w:rPr>
        <w:t xml:space="preserve">компетентностный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подход в учебно-воспитательном процессе;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-создавать условия для социально-педагогической, психолого-педагогической поддержки детей и молодежи, профилактики асоциального поведения в детской и молодежной среде;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усовершенствовать содержания форм и методов воспитательной работы.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Были определены направления внеурочной деятельности для достижения планируемых в воспитательном процессе результатов. Каждое направление внеурочной деятельности задает вектор духовно-нравственного развития обучающегося. Это такие направления как: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 спортивно-оздоровительное;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 духовно-нравственное;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 социальное;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 научно-интеллектуальное;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 общекультурное;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 военно-патриотическое;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  экологическое.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Одним из важных моментов воспитательной работы, является организация самоуправления учащихся - это одна из возможностей воспитания ответственности и самостоятельности у учащих</w:t>
      </w:r>
      <w:r>
        <w:rPr>
          <w:rFonts w:ascii="Times New Roman" w:hAnsi="Times New Roman" w:cs="Times New Roman" w:eastAsia="Calibri"/>
          <w:sz w:val="24"/>
          <w:szCs w:val="24"/>
        </w:rPr>
        <w:t xml:space="preserve">ся. Самоуправление направлено на вовлечение каждого члена коллектива (класса), в общие дела, общий поиск и творчество. Самоуправление воспитывает интегративные качества: ответственность, объективную самооценку, дисциплину, умение подчиняться и руководить. 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и. о.заместителем директора школы по ВР Трофименко Л.П.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на начало учебного года составлен   общий план ВР школы, в котором прослеживаются следующие направления: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Гражданско-патриотическое направление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Одним из приоритетных направлений воспитательной работы является гражданско-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патриотическое воспитание. Его основными задачами являются воспитание гражданской идентичности, патриотизма, любви и уважения к Родине, чувства гордости за неё, за её прошлое и настоящее. Развитие и углубление знаний об истории и культуре родного края, его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традиций на примере старших поколений помогает формировать из учащегося активного гражданина – патриота, обладающего политической и правой культурой, критическим мышлением, способного самостоятельно сделать выбор на основе долга, совести и справедливости.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Постоянной и неотъемлемой частью воспитательной работы по данному направлению является проведение классных часов и праздников «Символы Российской федерации», «О чём расскажет нам наш герб», 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«Герб, флаг, гимн страны» и другие. Эти мероприятия 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помогают детям лучше понять, узнать что-то новое, а малышам – познакомиться с символикой нашего государства.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A"/>
          <w:sz w:val="24"/>
          <w:szCs w:val="24"/>
          <w:lang w:eastAsia="ru-RU"/>
        </w:rPr>
        <w:t xml:space="preserve">Экологическое направление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Важной составляющей учебно-воспитательного процесса в условиях постоянно ухудшающейся обстановки состояния окружающей среды является экологическое направление в воспитательной работе. Его целью является воспитание чувства доброго и милосердного отноше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ния к окружающему нас миру, чувства ответственности, дисциплины и внимательного отношения к природе. У детей, особенно младшего и среднего школьного возраста существует естественная потребность в общении с природой, да и вообще каждый из нас, так или иначе</w:t>
      </w:r>
      <w:r>
        <w:rPr>
          <w:rFonts w:ascii="Times New Roman" w:hAnsi="Times New Roman" w:cs="Times New Roman" w:eastAsia="Times New Roman"/>
          <w:color w:val="00000A"/>
          <w:sz w:val="24"/>
          <w:szCs w:val="24"/>
          <w:lang w:eastAsia="ru-RU"/>
        </w:rPr>
        <w:t xml:space="preserve">, взаимодействует с окружающим миром. Главная задача экологического воспитания заключается в том, чтобы направить общение детей с природой в гармоничном направлении, способствовать формированию экологического восприятия и сознания, общественной активности.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Здоровьесберегающее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физкультурно-спортивное направление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Целью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здоровьесберегающего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направления является создание условий для сохранения и укрепления здоровья детей, формирование потребности в здоровье, как в жизненно важной ценности, сознательного стремления к ведению здорового образа жиз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ни, развитие чувства ответственности к своему здоровью и здоровью окружающих людей. Сохранение здоровья детей является одной из важнейших задач школы. Задачи сохранения и укрепления соматического и физического здоровья решались через следующие мероприятия.</w:t>
      </w:r>
      <w:r/>
    </w:p>
    <w:p>
      <w:pPr>
        <w:jc w:val="both"/>
        <w:spacing w:lineRule="atLeast" w:line="294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br/>
        <w:tab/>
        <w:t xml:space="preserve">Особое внимание в шко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ле всегда уделяется вопросам изучения, применения и закрепления правил дорожного движения. Ситуации, возникающие на дороге с участием детей, очень часто оканчиваются травмами, а иногда и трагедией. Зима – особо опасное время, когда такие случаи учащаются. 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Хочется отметить хорошую работу классных руководителей по профилактике детского дорожно-транспортного травматизма.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Недели пожарной безопасности включают в себя проведение бесед и классных часов, викторин, тренингов с целью предупреждения несчастных случаев, во избежание пожароопасных ситуаций.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Правовое направление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школе всегда уделяется большое внимание правовому воспитанию.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Основной целью правового воспитания является формирование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правовых компетентностей у школьников, повышение уровня их правовой культуры, готовности к выполнению социальной роли гражданина. В школе разработана система мероприятий по профилактике беспризорности и правонарушений среди несовершеннолетних, включающая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два направления работы: правовое воспитание и профилактику беспризорности и правонарушений среди подростков. </w:t>
      </w:r>
      <w:r/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Социальн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ым педагогом проведён лекторий «Подросток и закон.»для учеников 8 – 11 классов. При помощи лектория, анализа ситуаций была показана необходимость соблюдения законов в отношении личности в правовом обществе.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Духовно-нравственное направление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Одн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им из важнейших звеньев в воспитательной работе является духовно-нравственное воспитание, направленное на формирование у обучающихся основных нравственных правил и идеалов норм общения, развитие толерантности, уважительного отношения к родителям, пожилым л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юдям, людям с ограниченными возможностями. В рамках данного направления на протяжении полугодия в классах проводились часы духовности по темам «Добро и зло», «Дороги, ведущие к человечности», «Что такое хорошо и что такое плохо», «Толерантность, что это?».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Эстетическое направление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Одним из приоритетных направлений воспитательной работы является эстетическое, целью которого является формирование общей культуры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учащихся, развитие эстетических чувств и творческих способностей, формирование активного интереса к произведениям искусства, памятникам культуры. Среди мероприятий этого направления много традиционных школьных праздников, воспитательный потенциал которых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бесценен. 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День знаний традиционно знаменует начало учебного года, настраивает на учёбу ребят после летнего отдыха, и напоминает о важности и значимости учебно-воспитательного процесса.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День учителя уже традиционно ассоциируется у учащихся с праздничным Номер художественной самодеятельности к концерту на День учителя готовит каждый класс, что также позволяет ребятам раскрыть и реализовать свой творческий потенциал.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Новый год проводятся традиционно с целью организации культурно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го досуга школьников, формирования любви к природе во все времена года и во всех её проявлениях, раскрытия творческих способностей, формирования сценической культуры и этики. Эти праздники ребята всегда ждут с нетерпением и с удовольствием к ним готовятся.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Работа с родителями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Педагогический коллектив постоянно ведёт работу по укреплению связи с родителями обучающихся. В основу работы положены принципы сотрудничества родителей и педагогического коллектива школы, ответственности родителей и к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оллектива школы за результаты воспитания детей, взаимного доверия. В сентябре утвердился состав общешкольного родительского комитета, проводятся встречи родительского комитета с директором школы. Проблемы воспитания решаются на классных родительских собран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иях. Ребёнок, приходит в коллектив, так или иначе, транслирует ценности, заложенные в семье, поэтому так необходима работа по повышению психолого-педагогической культуры родителей, диагностика семейных взаимоотношений, обобщение опыта семейного воспитания.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Ученическое самоуправление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sz w:val="20"/>
          <w:szCs w:val="20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С целью формирования активной жизненной позиции, самосто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ятельности, первоначальных навыков коллективной работы  в школе продолжается работа ученического самоуправления, которая начала давать результаты. </w:t>
      </w:r>
      <w:r/>
      <w:r/>
    </w:p>
    <w:p>
      <w:pPr>
        <w:jc w:val="both"/>
        <w:spacing w:lineRule="atLeast" w:line="294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</w:pPr>
      <w:r/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 начале года прошли выборы президента школьного самоуправления.</w:t>
      </w:r>
      <w:r/>
    </w:p>
    <w:p>
      <w:pPr>
        <w:jc w:val="both"/>
        <w:spacing w:lineRule="atLeast" w:line="294" w:after="0"/>
        <w:shd w:val="clear" w:fill="FFFFFF" w:color="FFFFFF"/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  <w:highlight w:val="none"/>
          <w:lang w:eastAsia="ru-RU"/>
        </w:rPr>
      </w:pP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  <w:highlight w:val="none"/>
          <w:lang w:eastAsia="ru-RU"/>
        </w:rPr>
        <w:t xml:space="preserve">Ценность жизни</w:t>
      </w:r>
      <w:r>
        <w:rPr>
          <w:rFonts w:ascii="Times New Roman" w:hAnsi="Times New Roman" w:cs="Times New Roman" w:eastAsia="Times New Roman"/>
          <w:b/>
          <w:i/>
          <w:color w:val="000000"/>
          <w:sz w:val="24"/>
          <w:szCs w:val="24"/>
        </w:rPr>
      </w:r>
    </w:p>
    <w:p>
      <w:pPr>
        <w:ind w:firstLine="708"/>
        <w:jc w:val="both"/>
        <w:spacing w:lineRule="atLeast" w:line="294" w:after="0"/>
        <w:shd w:val="clear" w:fill="FFFFFF" w:color="FFFFFF"/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4"/>
          <w:highlight w:val="none"/>
          <w:lang w:eastAsia="ru-RU"/>
        </w:rPr>
        <w:t xml:space="preserve">В школе ведется активная работа по данному направлению. Педагогом-психологом проводятся тестирования обучающихся по различным методикам на тревожность. 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4"/>
          <w:szCs w:val="24"/>
          <w:highlight w:val="none"/>
          <w:lang w:eastAsia="ru-RU"/>
        </w:rPr>
      </w:r>
    </w:p>
    <w:p>
      <w:pPr>
        <w:pStyle w:val="1_662"/>
        <w:ind w:firstLine="567"/>
        <w:jc w:val="both"/>
        <w:spacing w:lineRule="auto" w:line="240" w:after="0"/>
        <w:rPr>
          <w:rFonts w:ascii="Times New Roman" w:hAnsi="Times New Roman"/>
          <w:b w:val="false"/>
          <w:i w:val="false"/>
          <w:color w:val="000000"/>
          <w:sz w:val="24"/>
          <w:highlight w:val="none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Классными руководителями, педагогом-психологом, социальным педагогом были проведены классные часы, внеклассные мероприятия, беседы,  формирующие в процессе воспитательной работы у учащихся такие понятия, как «ценность жизни», «цели и смысл жизни». 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</w:r>
      <w:r>
        <w:rPr>
          <w:b w:val="false"/>
          <w:i w:val="false"/>
          <w:sz w:val="24"/>
        </w:rPr>
      </w:r>
    </w:p>
    <w:p>
      <w:pPr>
        <w:pStyle w:val="1_662"/>
        <w:ind w:firstLine="709"/>
        <w:jc w:val="both"/>
        <w:spacing w:lineRule="auto" w:line="240" w:after="0"/>
        <w:rPr>
          <w:rFonts w:ascii="Times New Roman" w:hAnsi="Times New Roman"/>
          <w:b w:val="false"/>
          <w:i w:val="false"/>
          <w:color w:val="000000"/>
          <w:sz w:val="24"/>
          <w:szCs w:val="28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8"/>
          <w:highlight w:val="none"/>
        </w:rPr>
      </w:r>
      <w:r>
        <w:rPr>
          <w:rFonts w:ascii="Times New Roman" w:hAnsi="Times New Roman"/>
          <w:b w:val="false"/>
          <w:i w:val="false"/>
          <w:sz w:val="24"/>
          <w:szCs w:val="28"/>
        </w:rPr>
        <w:t xml:space="preserve"> Проведены мероприятия направленные на формирование семейных и жизненных ценностей: круглый стол  «Семья и семейные ценности»,  дискуссия «Мои духовные ценности», беседы «Милосердие- зеркало души», «Твори добро, не видя в том заслуги», 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проведена беседа «Жизнь бесценна» направленная на профилактику суицидально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го поведения. </w:t>
      </w:r>
      <w:r>
        <w:rPr>
          <w:b w:val="false"/>
          <w:i w:val="false"/>
          <w:sz w:val="24"/>
        </w:rPr>
      </w:r>
      <w:r>
        <w:rPr>
          <w:b w:val="false"/>
          <w:i w:val="false"/>
          <w:sz w:val="24"/>
        </w:rPr>
      </w:r>
    </w:p>
    <w:p>
      <w:pPr>
        <w:pStyle w:val="1_662"/>
        <w:ind w:firstLine="709"/>
        <w:jc w:val="both"/>
        <w:spacing w:lineRule="auto" w:line="240" w:after="0"/>
        <w:rPr>
          <w:b w:val="false"/>
          <w:i w:val="false"/>
          <w:sz w:val="24"/>
          <w:highlight w:val="none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В течение первого полугодия 2022 года  среди  родителей и обучающихся распространены памятки: «К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ак помочь ребенку справиться с возникшим стрессом при временном нахождении дома» и «Советы подростку по снижению стресса, контроль тревожности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 и сохранение продуктивности в текущих делах», памятки так же были размещены на школьном сайте</w:t>
      </w:r>
      <w:r>
        <w:rPr>
          <w:b w:val="false"/>
          <w:i w:val="false"/>
          <w:sz w:val="24"/>
        </w:rPr>
        <w:t xml:space="preserve">. Каждый ребенок и родитель уведомлен о номере детского телефона доверия.</w:t>
      </w:r>
      <w:r>
        <w:rPr>
          <w:b w:val="false"/>
          <w:i w:val="false"/>
          <w:sz w:val="24"/>
        </w:rPr>
      </w:r>
    </w:p>
    <w:p>
      <w:pPr>
        <w:pStyle w:val="1_662"/>
        <w:ind w:firstLine="709"/>
        <w:jc w:val="both"/>
        <w:spacing w:lineRule="auto" w:line="240" w:after="0"/>
        <w:rPr>
          <w:rFonts w:ascii="Times New Roman" w:hAnsi="Times New Roman"/>
          <w:b w:val="false"/>
          <w:i w:val="false"/>
          <w:color w:val="000000"/>
          <w:sz w:val="24"/>
          <w:szCs w:val="28"/>
        </w:rPr>
      </w:pPr>
      <w:r>
        <w:rPr>
          <w:b w:val="false"/>
          <w:i w:val="false"/>
          <w:sz w:val="24"/>
          <w:highlight w:val="none"/>
        </w:rPr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Психологами областного центра информационной безопасности и психологической помощи  Коневой Д.А. и  Гляненко Д.А. были проведены занятия с элементами тренинга «Трудные жизнен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н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ые ситуации и способы  их пр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еодо</w:t>
      </w:r>
      <w:r>
        <w:rPr>
          <w:rFonts w:ascii="Times New Roman" w:hAnsi="Times New Roman"/>
          <w:b w:val="false"/>
          <w:i w:val="false"/>
          <w:color w:val="000000"/>
          <w:sz w:val="24"/>
          <w:szCs w:val="28"/>
        </w:rPr>
        <w:t xml:space="preserve">ления» и «Позвони... и тебя услышат» среди обучающихся 7х классов.</w:t>
      </w:r>
      <w:r>
        <w:rPr>
          <w:b w:val="false"/>
          <w:i w:val="false"/>
          <w:sz w:val="24"/>
          <w:highlight w:val="none"/>
        </w:rPr>
      </w:r>
      <w:r>
        <w:rPr>
          <w:b w:val="false"/>
          <w:i w:val="false"/>
          <w:sz w:val="24"/>
          <w:highlight w:val="none"/>
        </w:rPr>
      </w:r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Подводя итоги воспитательной работы первого полугодия 2022-2023 учебного года, следует отметить, что педагогический коллектив школы стремится успешно реализовать намеченные планы, решать поставленные перед ним задачи. В течении первого полугодия были реализованы все мероприятия согласно плану воспитательной работы.</w:t>
      </w:r>
      <w:r/>
    </w:p>
    <w:p>
      <w:pPr>
        <w:ind w:firstLine="708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Необходимо отметить, что недостатки в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 воспитательном процессе, конечно же, есть. Не все классные руководители считают необходимым участие в некоторых мероприятиях. Необходимо глубокое осознание классными руководителями раскрытия творческого потенциала учащихся, в том или ином направлении, и и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ногда не доводя определённую информацию до детей, они лишают их возможности к самореализации. Качественный анализ за прошедший период поможет классному руководителю выявить высокие и низкие, положительные или отрицательные результаты воспитательной работы.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Не у всех учащихся сформировано чувство сознательной дисциплины, продолжает иметь место ряд нарушений пове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дения среди подростков. А это означает, что одной из главнейших задач воспитательной работы школы остаётся работа по духовно-нравственному и правовому воспитанию как среди учеников, так и среди родителей. Работа с семьёй по-прежнему, остаётся приоритетной.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Классными руководителями в первом полугодии использовались различные методы и формы воспитательной работы: тематические классные часы,  коллективная творческая деятельность, индивидуальные беседы с учащимися.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Воспитательная  работа школы проявлялась  в процессе обучения, воспитания  в обществе, коллективе, семье и школе, в общественной  деятельности, в ученическом самоуправлении.</w:t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Arial" w:hAnsi="Arial" w:cs="Arial" w:eastAsia="Times New Roman"/>
          <w:color w:val="000000"/>
          <w:sz w:val="20"/>
          <w:szCs w:val="20"/>
          <w:lang w:eastAsia="ru-RU"/>
        </w:rPr>
      </w:r>
      <w:r/>
    </w:p>
    <w:p>
      <w:pPr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Считаю необходимым:</w:t>
      </w:r>
      <w:r/>
    </w:p>
    <w:p>
      <w:pPr>
        <w:numPr>
          <w:ilvl w:val="0"/>
          <w:numId w:val="2"/>
        </w:numPr>
        <w:ind w:left="0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Продолжить работу по реализации годового плана.</w:t>
      </w:r>
      <w:r/>
    </w:p>
    <w:p>
      <w:pPr>
        <w:numPr>
          <w:ilvl w:val="0"/>
          <w:numId w:val="2"/>
        </w:numPr>
        <w:ind w:left="0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Продолжать работу по пропаганде здорового образа жизни среди детей и родителей.</w:t>
      </w:r>
      <w:r/>
    </w:p>
    <w:p>
      <w:pPr>
        <w:numPr>
          <w:ilvl w:val="0"/>
          <w:numId w:val="2"/>
        </w:numPr>
        <w:ind w:left="0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Вести в системе коррекционную работу с детьми группы риска, продолжать реализацию программы правового воспитания.</w:t>
      </w:r>
      <w:r/>
    </w:p>
    <w:p>
      <w:pPr>
        <w:numPr>
          <w:ilvl w:val="0"/>
          <w:numId w:val="2"/>
        </w:numPr>
        <w:ind w:left="0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Классным руководителям серьёзнее относится к мероприятиям, направленным на реализацию творческих способностей учащихся.</w:t>
      </w:r>
      <w:r/>
    </w:p>
    <w:p>
      <w:pPr>
        <w:numPr>
          <w:ilvl w:val="0"/>
          <w:numId w:val="2"/>
        </w:numPr>
        <w:ind w:left="0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  <w:t xml:space="preserve">Классным руководителям и педагогу-психологу продолжить работу по профилактике суицидального поведения у подростков.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</w:r>
    </w:p>
    <w:p>
      <w:pPr>
        <w:numPr>
          <w:ilvl w:val="0"/>
          <w:numId w:val="2"/>
        </w:numPr>
        <w:ind w:left="0"/>
        <w:jc w:val="both"/>
        <w:spacing w:lineRule="atLeast" w:line="294" w:after="0"/>
        <w:shd w:val="clear" w:fill="FFFFFF" w:color="FFFFFF"/>
        <w:rPr>
          <w:rFonts w:ascii="Arial" w:hAnsi="Arial" w:cs="Arial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  <w:t xml:space="preserve">Классным руководителям, продолжить мониторинг социальных сетей обучающихся на предмет деструктивных социальных сетей.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none"/>
          <w:lang w:eastAsia="ru-RU"/>
        </w:rPr>
      </w:r>
    </w:p>
    <w:p>
      <w:pPr>
        <w:numPr>
          <w:ilvl w:val="0"/>
          <w:numId w:val="2"/>
        </w:numPr>
        <w:ind w:left="0"/>
        <w:jc w:val="both"/>
        <w:spacing w:lineRule="atLeast" w:line="294" w:after="0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Работать администрации с классными руководителями по общей схеме мониторинга качества воспитательной работы.</w:t>
      </w:r>
      <w:r/>
    </w:p>
    <w:p>
      <w:pPr>
        <w:pStyle w:val="419"/>
        <w:jc w:val="center"/>
        <w:spacing w:after="0"/>
        <w:rPr>
          <w:rFonts w:ascii="Times New Roman" w:hAnsi="Times New Roman" w:cs="Times New Roman" w:eastAsia="Calibri"/>
          <w:sz w:val="24"/>
          <w:szCs w:val="24"/>
          <w:lang w:val="ru-RU"/>
        </w:rPr>
      </w:pPr>
      <w:r>
        <w:rPr>
          <w:rFonts w:ascii="Times New Roman" w:hAnsi="Times New Roman" w:cs="Times New Roman" w:eastAsia="Calibri"/>
          <w:sz w:val="24"/>
          <w:szCs w:val="24"/>
          <w:lang w:val="ru-RU"/>
        </w:rPr>
      </w:r>
      <w:r/>
    </w:p>
    <w:p>
      <w:pPr>
        <w:pStyle w:val="419"/>
        <w:jc w:val="center"/>
        <w:spacing w:after="0"/>
        <w:rPr>
          <w:rFonts w:ascii="Times New Roman" w:hAnsi="Times New Roman" w:cs="Times New Roman" w:eastAsia="Calibri"/>
          <w:sz w:val="24"/>
          <w:szCs w:val="24"/>
          <w:lang w:val="ru-RU"/>
        </w:rPr>
      </w:pPr>
      <w:r>
        <w:rPr>
          <w:rFonts w:ascii="Times New Roman" w:hAnsi="Times New Roman" w:cs="Times New Roman" w:eastAsia="Calibri"/>
          <w:sz w:val="24"/>
          <w:szCs w:val="24"/>
          <w:lang w:val="ru-RU"/>
        </w:rPr>
      </w:r>
      <w:r/>
    </w:p>
    <w:p>
      <w:pPr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и.о. Заместителя директора по ВР</w:t>
      </w:r>
      <w:bookmarkStart w:id="0" w:name="_GoBack"/>
      <w:r>
        <w:rPr>
          <w:rFonts w:ascii="Times New Roman" w:hAnsi="Times New Roman" w:cs="Times New Roman" w:eastAsia="Times New Roman"/>
          <w:sz w:val="24"/>
        </w:rPr>
      </w:r>
      <w:bookmarkEnd w:id="0"/>
      <w:r>
        <w:rPr>
          <w:rFonts w:ascii="Times New Roman" w:hAnsi="Times New Roman" w:cs="Times New Roman" w:eastAsia="Times New Roman"/>
          <w:sz w:val="24"/>
        </w:rPr>
        <w:t xml:space="preserve">                                                                  Трофименко Л.П.</w:t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5"/>
    <w:next w:val="41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5"/>
    <w:next w:val="41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5"/>
    <w:next w:val="41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5"/>
    <w:next w:val="41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5"/>
    <w:next w:val="41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5"/>
    <w:next w:val="41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5"/>
    <w:next w:val="41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5"/>
    <w:next w:val="41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5"/>
    <w:next w:val="41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5"/>
    <w:next w:val="41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6"/>
    <w:link w:val="32"/>
    <w:uiPriority w:val="10"/>
    <w:rPr>
      <w:sz w:val="48"/>
      <w:szCs w:val="48"/>
    </w:rPr>
  </w:style>
  <w:style w:type="paragraph" w:styleId="34">
    <w:name w:val="Subtitle"/>
    <w:basedOn w:val="415"/>
    <w:next w:val="41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6"/>
    <w:link w:val="34"/>
    <w:uiPriority w:val="11"/>
    <w:rPr>
      <w:sz w:val="24"/>
      <w:szCs w:val="24"/>
    </w:rPr>
  </w:style>
  <w:style w:type="paragraph" w:styleId="36">
    <w:name w:val="Quote"/>
    <w:basedOn w:val="415"/>
    <w:next w:val="41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5"/>
    <w:next w:val="415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5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6"/>
    <w:link w:val="40"/>
    <w:uiPriority w:val="99"/>
  </w:style>
  <w:style w:type="paragraph" w:styleId="42">
    <w:name w:val="Footer"/>
    <w:basedOn w:val="415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6"/>
    <w:link w:val="42"/>
    <w:uiPriority w:val="99"/>
  </w:style>
  <w:style w:type="paragraph" w:styleId="44">
    <w:name w:val="Caption"/>
    <w:basedOn w:val="415"/>
    <w:next w:val="41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6"/>
    <w:uiPriority w:val="99"/>
    <w:unhideWhenUsed/>
    <w:rPr>
      <w:vertAlign w:val="superscript"/>
    </w:rPr>
  </w:style>
  <w:style w:type="paragraph" w:styleId="176">
    <w:name w:val="endnote text"/>
    <w:basedOn w:val="41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6"/>
    <w:uiPriority w:val="99"/>
    <w:semiHidden/>
    <w:unhideWhenUsed/>
    <w:rPr>
      <w:vertAlign w:val="superscript"/>
    </w:rPr>
  </w:style>
  <w:style w:type="paragraph" w:styleId="179">
    <w:name w:val="toc 1"/>
    <w:basedOn w:val="415"/>
    <w:next w:val="41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5"/>
    <w:next w:val="41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5"/>
    <w:next w:val="41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5"/>
    <w:next w:val="41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5"/>
    <w:next w:val="41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5"/>
    <w:next w:val="41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5"/>
    <w:next w:val="41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5"/>
    <w:next w:val="41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5"/>
    <w:next w:val="41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5" w:default="1">
    <w:name w:val="Normal"/>
    <w:qFormat/>
    <w:pPr>
      <w:spacing w:lineRule="auto" w:line="276" w:after="200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paragraph" w:styleId="419">
    <w:name w:val="List Paragraph"/>
    <w:basedOn w:val="415"/>
    <w:qFormat/>
    <w:uiPriority w:val="34"/>
    <w:rPr>
      <w:lang w:val="en-US"/>
    </w:rPr>
    <w:pPr>
      <w:contextualSpacing w:val="true"/>
      <w:ind w:left="720"/>
    </w:pPr>
  </w:style>
  <w:style w:type="paragraph" w:styleId="1_662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revision>5</cp:revision>
  <dcterms:created xsi:type="dcterms:W3CDTF">2021-01-05T06:36:00Z</dcterms:created>
  <dcterms:modified xsi:type="dcterms:W3CDTF">2022-12-26T03:29:37Z</dcterms:modified>
</cp:coreProperties>
</file>